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CBAC" w14:textId="77777777" w:rsidR="00DC3DC4" w:rsidRPr="00C0446A" w:rsidRDefault="00C172C8" w:rsidP="00C0446A">
      <w:pPr>
        <w:spacing w:after="0" w:line="240" w:lineRule="auto"/>
        <w:jc w:val="center"/>
        <w:rPr>
          <w:rFonts w:ascii="Arial" w:hAnsi="Arial" w:cs="Arial"/>
          <w:b/>
          <w:color w:val="C0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416C0">
        <w:rPr>
          <w:rFonts w:ascii="Arial Narrow" w:hAnsi="Arial Narrow"/>
          <w:b/>
          <w:color w:val="C0000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EMPLOYMENT OPPORTUNITY</w:t>
      </w:r>
    </w:p>
    <w:p w14:paraId="0E2B4540" w14:textId="2119F3DD" w:rsidR="003C4F2F" w:rsidRPr="003C4F2F" w:rsidRDefault="003C4F2F" w:rsidP="003C4F2F">
      <w:pPr>
        <w:tabs>
          <w:tab w:val="left" w:pos="2300"/>
          <w:tab w:val="left" w:pos="2400"/>
        </w:tabs>
        <w:spacing w:after="0" w:line="240" w:lineRule="auto"/>
        <w:jc w:val="center"/>
        <w:rPr>
          <w:rFonts w:ascii="Aptos Narrow" w:hAnsi="Aptos Narrow" w:cs="Arial"/>
          <w:szCs w:val="18"/>
          <w:lang w:val="en-CA"/>
        </w:rPr>
      </w:pPr>
      <w:r w:rsidRPr="003C4F2F">
        <w:rPr>
          <w:rFonts w:ascii="Aptos Narrow" w:hAnsi="Aptos Narrow"/>
          <w:sz w:val="56"/>
          <w:szCs w:val="28"/>
        </w:rPr>
        <w:t>**</w:t>
      </w:r>
      <w:r w:rsidR="00FC0499">
        <w:rPr>
          <w:rFonts w:ascii="Aptos Narrow" w:hAnsi="Aptos Narrow"/>
          <w:sz w:val="56"/>
          <w:szCs w:val="28"/>
        </w:rPr>
        <w:t>Facility Operator</w:t>
      </w:r>
      <w:r w:rsidRPr="003C4F2F">
        <w:rPr>
          <w:rFonts w:ascii="Aptos Narrow" w:hAnsi="Aptos Narrow"/>
          <w:sz w:val="56"/>
          <w:szCs w:val="28"/>
        </w:rPr>
        <w:t>**</w:t>
      </w:r>
    </w:p>
    <w:p w14:paraId="2D0C71D5" w14:textId="71E710E6" w:rsidR="00C172C8" w:rsidRPr="00061076" w:rsidRDefault="003C4F2F" w:rsidP="00061076">
      <w:pPr>
        <w:spacing w:after="0" w:line="276" w:lineRule="auto"/>
        <w:jc w:val="center"/>
        <w:rPr>
          <w:rFonts w:ascii="Aptos Narrow" w:hAnsi="Aptos Narrow"/>
          <w:color w:val="C00000"/>
          <w:sz w:val="32"/>
          <w:szCs w:val="28"/>
        </w:rPr>
      </w:pPr>
      <w:r w:rsidRPr="003C4F2F">
        <w:rPr>
          <w:rFonts w:ascii="Aptos Narrow" w:hAnsi="Aptos Narrow"/>
          <w:color w:val="C00000"/>
          <w:sz w:val="32"/>
          <w:szCs w:val="28"/>
        </w:rPr>
        <w:t>REF#</w:t>
      </w:r>
      <w:bookmarkStart w:id="0" w:name="_Hlk86314678"/>
      <w:bookmarkStart w:id="1" w:name="_Hlk89328561"/>
      <w:r w:rsidR="001E278E">
        <w:rPr>
          <w:rFonts w:ascii="Aptos Narrow" w:hAnsi="Aptos Narrow"/>
          <w:color w:val="C00000"/>
          <w:sz w:val="32"/>
          <w:szCs w:val="28"/>
        </w:rPr>
        <w:t>2601-0</w:t>
      </w:r>
      <w:r w:rsidR="00C91DD7">
        <w:rPr>
          <w:rFonts w:ascii="Aptos Narrow" w:hAnsi="Aptos Narrow"/>
          <w:color w:val="C00000"/>
          <w:sz w:val="32"/>
          <w:szCs w:val="28"/>
        </w:rPr>
        <w:t>8</w:t>
      </w:r>
    </w:p>
    <w:bookmarkEnd w:id="0"/>
    <w:p w14:paraId="7778E84C" w14:textId="77777777" w:rsidR="00FC0499" w:rsidRPr="00FC0499" w:rsidRDefault="00FC0499" w:rsidP="00061076">
      <w:pPr>
        <w:spacing w:after="0" w:line="276" w:lineRule="auto"/>
        <w:contextualSpacing/>
        <w:jc w:val="both"/>
        <w:rPr>
          <w:rFonts w:ascii="Aptos Narrow" w:hAnsi="Aptos Narrow"/>
          <w:b/>
          <w:sz w:val="16"/>
          <w:szCs w:val="16"/>
        </w:rPr>
      </w:pPr>
    </w:p>
    <w:p w14:paraId="5177BA17" w14:textId="256A3B7D" w:rsidR="00061076" w:rsidRPr="00FC0499" w:rsidRDefault="00061076" w:rsidP="00FC0499">
      <w:pPr>
        <w:spacing w:after="0" w:line="276" w:lineRule="auto"/>
        <w:contextualSpacing/>
        <w:jc w:val="both"/>
        <w:rPr>
          <w:rFonts w:ascii="Aptos Narrow" w:hAnsi="Aptos Narrow"/>
          <w:bCs/>
          <w:sz w:val="24"/>
          <w:szCs w:val="24"/>
        </w:rPr>
      </w:pPr>
      <w:r w:rsidRPr="00AD16A2">
        <w:rPr>
          <w:rFonts w:ascii="Aptos Narrow" w:hAnsi="Aptos Narrow"/>
          <w:b/>
          <w:sz w:val="24"/>
          <w:szCs w:val="24"/>
        </w:rPr>
        <w:t xml:space="preserve">Title: </w:t>
      </w:r>
      <w:r w:rsidR="00FC0499">
        <w:rPr>
          <w:rFonts w:ascii="Aptos Narrow" w:hAnsi="Aptos Narrow"/>
          <w:b/>
          <w:sz w:val="24"/>
          <w:szCs w:val="24"/>
        </w:rPr>
        <w:tab/>
      </w:r>
      <w:r w:rsidR="00FC0499">
        <w:rPr>
          <w:rFonts w:ascii="Aptos Narrow" w:hAnsi="Aptos Narrow"/>
          <w:b/>
          <w:sz w:val="24"/>
          <w:szCs w:val="24"/>
        </w:rPr>
        <w:tab/>
      </w:r>
      <w:r w:rsidR="00FC0499">
        <w:rPr>
          <w:rFonts w:ascii="Aptos Narrow" w:hAnsi="Aptos Narrow"/>
          <w:bCs/>
          <w:sz w:val="24"/>
          <w:szCs w:val="24"/>
        </w:rPr>
        <w:t>Facility Operator</w:t>
      </w:r>
    </w:p>
    <w:p w14:paraId="792AE9A8" w14:textId="5315E48F" w:rsidR="00061076" w:rsidRPr="00FC0499" w:rsidRDefault="00061076" w:rsidP="00FC0499">
      <w:pPr>
        <w:spacing w:after="0" w:line="276" w:lineRule="auto"/>
        <w:contextualSpacing/>
        <w:jc w:val="both"/>
        <w:rPr>
          <w:rFonts w:ascii="Aptos Narrow" w:hAnsi="Aptos Narrow"/>
          <w:bCs/>
          <w:sz w:val="24"/>
          <w:szCs w:val="24"/>
        </w:rPr>
      </w:pPr>
      <w:r w:rsidRPr="00AD16A2">
        <w:rPr>
          <w:rFonts w:ascii="Aptos Narrow" w:hAnsi="Aptos Narrow"/>
          <w:b/>
          <w:sz w:val="24"/>
          <w:szCs w:val="24"/>
        </w:rPr>
        <w:t>Department:</w:t>
      </w:r>
      <w:r w:rsidR="00FC0499">
        <w:rPr>
          <w:rFonts w:ascii="Aptos Narrow" w:hAnsi="Aptos Narrow"/>
          <w:b/>
          <w:sz w:val="24"/>
          <w:szCs w:val="24"/>
        </w:rPr>
        <w:tab/>
      </w:r>
      <w:r w:rsidR="00FC0499" w:rsidRPr="00FC0499">
        <w:rPr>
          <w:rFonts w:ascii="Aptos Narrow" w:hAnsi="Aptos Narrow"/>
          <w:bCs/>
          <w:sz w:val="24"/>
          <w:szCs w:val="24"/>
        </w:rPr>
        <w:t>Seven Chiefs Sportsplex and Chief Jim Starlight Centre</w:t>
      </w:r>
    </w:p>
    <w:p w14:paraId="7E52C20C" w14:textId="1663579D" w:rsidR="00061076" w:rsidRPr="00AD16A2" w:rsidRDefault="00061076" w:rsidP="00FC0499">
      <w:pPr>
        <w:spacing w:after="0" w:line="276" w:lineRule="auto"/>
        <w:contextualSpacing/>
        <w:jc w:val="both"/>
        <w:rPr>
          <w:rFonts w:ascii="Aptos Narrow" w:hAnsi="Aptos Narrow"/>
          <w:b/>
          <w:sz w:val="24"/>
          <w:szCs w:val="24"/>
        </w:rPr>
      </w:pPr>
      <w:r w:rsidRPr="00AD16A2">
        <w:rPr>
          <w:rFonts w:ascii="Aptos Narrow" w:hAnsi="Aptos Narrow"/>
          <w:b/>
          <w:sz w:val="24"/>
          <w:szCs w:val="24"/>
        </w:rPr>
        <w:t>Reports to:</w:t>
      </w:r>
      <w:r w:rsidR="00FC0499">
        <w:rPr>
          <w:rFonts w:ascii="Aptos Narrow" w:hAnsi="Aptos Narrow"/>
          <w:b/>
          <w:sz w:val="24"/>
          <w:szCs w:val="24"/>
        </w:rPr>
        <w:tab/>
      </w:r>
      <w:r w:rsidR="00FC0499" w:rsidRPr="00FC0499">
        <w:rPr>
          <w:rFonts w:ascii="Aptos Narrow" w:hAnsi="Aptos Narrow"/>
          <w:bCs/>
          <w:sz w:val="24"/>
          <w:szCs w:val="24"/>
        </w:rPr>
        <w:t>Operations Manager</w:t>
      </w:r>
    </w:p>
    <w:p w14:paraId="47EB357A" w14:textId="012C7BC1" w:rsidR="00061076" w:rsidRPr="00AD16A2" w:rsidRDefault="00061076" w:rsidP="00FC0499">
      <w:pPr>
        <w:spacing w:after="0" w:line="276" w:lineRule="auto"/>
        <w:contextualSpacing/>
        <w:jc w:val="both"/>
        <w:rPr>
          <w:rFonts w:ascii="Aptos Narrow" w:hAnsi="Aptos Narrow"/>
          <w:b/>
          <w:sz w:val="24"/>
          <w:szCs w:val="24"/>
        </w:rPr>
      </w:pPr>
      <w:r w:rsidRPr="00AD16A2">
        <w:rPr>
          <w:rFonts w:ascii="Aptos Narrow" w:hAnsi="Aptos Narrow"/>
          <w:b/>
          <w:sz w:val="24"/>
          <w:szCs w:val="24"/>
        </w:rPr>
        <w:t>Designation:</w:t>
      </w:r>
      <w:r w:rsidR="00FC0499">
        <w:rPr>
          <w:rFonts w:ascii="Aptos Narrow" w:hAnsi="Aptos Narrow"/>
          <w:b/>
          <w:sz w:val="24"/>
          <w:szCs w:val="24"/>
        </w:rPr>
        <w:tab/>
      </w:r>
      <w:r w:rsidR="00FC0499" w:rsidRPr="00FC0499">
        <w:rPr>
          <w:rFonts w:ascii="Aptos Narrow" w:hAnsi="Aptos Narrow"/>
          <w:bCs/>
          <w:sz w:val="24"/>
          <w:szCs w:val="24"/>
        </w:rPr>
        <w:t>Full-Time</w:t>
      </w:r>
    </w:p>
    <w:p w14:paraId="256F718C" w14:textId="6A504B6B" w:rsidR="00061076" w:rsidRPr="00FC0499" w:rsidRDefault="00061076" w:rsidP="00FC0499">
      <w:pPr>
        <w:spacing w:after="0" w:line="276" w:lineRule="auto"/>
        <w:contextualSpacing/>
        <w:jc w:val="both"/>
        <w:rPr>
          <w:rFonts w:ascii="Aptos Narrow" w:hAnsi="Aptos Narrow"/>
          <w:bCs/>
          <w:sz w:val="24"/>
          <w:szCs w:val="24"/>
        </w:rPr>
      </w:pPr>
      <w:r w:rsidRPr="00AD16A2">
        <w:rPr>
          <w:rFonts w:ascii="Aptos Narrow" w:hAnsi="Aptos Narrow"/>
          <w:b/>
          <w:sz w:val="24"/>
          <w:szCs w:val="24"/>
        </w:rPr>
        <w:t>Vacancies:</w:t>
      </w:r>
      <w:r w:rsidR="00FC0499">
        <w:rPr>
          <w:rFonts w:ascii="Aptos Narrow" w:hAnsi="Aptos Narrow"/>
          <w:b/>
          <w:sz w:val="24"/>
          <w:szCs w:val="24"/>
        </w:rPr>
        <w:tab/>
      </w:r>
      <w:r w:rsidR="00FC0499">
        <w:rPr>
          <w:rFonts w:ascii="Aptos Narrow" w:hAnsi="Aptos Narrow"/>
          <w:bCs/>
          <w:sz w:val="24"/>
          <w:szCs w:val="24"/>
        </w:rPr>
        <w:t>Two (2)</w:t>
      </w:r>
    </w:p>
    <w:p w14:paraId="73E51812" w14:textId="77777777" w:rsidR="00061076" w:rsidRDefault="00061076" w:rsidP="00FC0499">
      <w:pPr>
        <w:spacing w:after="0" w:line="240" w:lineRule="auto"/>
        <w:contextualSpacing/>
        <w:jc w:val="both"/>
        <w:rPr>
          <w:rFonts w:ascii="Aptos Narrow" w:hAnsi="Aptos Narrow"/>
          <w:b/>
          <w:sz w:val="24"/>
          <w:szCs w:val="24"/>
        </w:rPr>
      </w:pPr>
      <w:r>
        <w:rPr>
          <w:rFonts w:ascii="Aptos Narrow" w:hAnsi="Aptos Narrow"/>
          <w:b/>
          <w:sz w:val="24"/>
          <w:szCs w:val="24"/>
        </w:rPr>
        <w:t>________________________________________________________________________________________________</w:t>
      </w:r>
    </w:p>
    <w:p w14:paraId="36D95A55" w14:textId="77777777" w:rsidR="00061076" w:rsidRPr="00FC0499" w:rsidRDefault="00061076" w:rsidP="00FC0499">
      <w:pPr>
        <w:spacing w:after="0" w:line="240" w:lineRule="auto"/>
        <w:contextualSpacing/>
        <w:jc w:val="both"/>
        <w:rPr>
          <w:rFonts w:ascii="Aptos Narrow" w:hAnsi="Aptos Narrow"/>
          <w:b/>
          <w:sz w:val="16"/>
          <w:szCs w:val="16"/>
        </w:rPr>
      </w:pPr>
    </w:p>
    <w:p w14:paraId="4B6B4904" w14:textId="4A4E74F1" w:rsidR="00061076" w:rsidRPr="00FC0499" w:rsidRDefault="00FC0499" w:rsidP="00FC0499">
      <w:pPr>
        <w:spacing w:after="0" w:line="240" w:lineRule="auto"/>
        <w:contextualSpacing/>
        <w:jc w:val="both"/>
        <w:rPr>
          <w:rFonts w:ascii="Aptos Narrow" w:hAnsi="Aptos Narrow"/>
          <w:b/>
          <w:sz w:val="24"/>
          <w:szCs w:val="24"/>
          <w:u w:val="single"/>
        </w:rPr>
      </w:pPr>
      <w:r w:rsidRPr="00FC0499">
        <w:rPr>
          <w:rFonts w:ascii="Aptos Narrow" w:hAnsi="Aptos Narrow"/>
          <w:b/>
          <w:sz w:val="24"/>
          <w:szCs w:val="24"/>
          <w:u w:val="single"/>
        </w:rPr>
        <w:t>JOB SUMMARY:</w:t>
      </w:r>
    </w:p>
    <w:p w14:paraId="6003C84C" w14:textId="7326395D" w:rsidR="00FC0499" w:rsidRDefault="00FC0499" w:rsidP="00FC0499">
      <w:pPr>
        <w:spacing w:after="0" w:line="240" w:lineRule="auto"/>
        <w:contextualSpacing/>
        <w:jc w:val="both"/>
        <w:rPr>
          <w:rFonts w:ascii="Aptos Narrow" w:hAnsi="Aptos Narrow"/>
          <w:bCs/>
          <w:sz w:val="24"/>
          <w:szCs w:val="24"/>
        </w:rPr>
      </w:pPr>
      <w:r w:rsidRPr="00FC0499">
        <w:rPr>
          <w:rFonts w:ascii="Aptos Narrow" w:hAnsi="Aptos Narrow"/>
          <w:bCs/>
          <w:sz w:val="24"/>
          <w:szCs w:val="24"/>
        </w:rPr>
        <w:t>The Facility Operator is responsible for ensuring the safe and efficient mechanical and non-mechanical operation of the 7Chiefs Arenas, Fieldhouse, Fitness Centre, and associated equipment and common areas. Working as part of a cross-functional Facility Operations team, the role supports overall Sportsplex operations while contributing to a high standard of service delivery. The Facility Operator leads by example, demonstrating professionalism and a commitment to excellence in both internal and external customer experience.</w:t>
      </w:r>
    </w:p>
    <w:p w14:paraId="361AF1C0" w14:textId="77777777" w:rsidR="00FC0499" w:rsidRPr="00FC0499" w:rsidRDefault="00FC0499" w:rsidP="00FC0499">
      <w:pPr>
        <w:spacing w:after="0" w:line="240" w:lineRule="auto"/>
        <w:contextualSpacing/>
        <w:jc w:val="both"/>
        <w:rPr>
          <w:rFonts w:ascii="Aptos Narrow" w:hAnsi="Aptos Narrow"/>
          <w:bCs/>
          <w:sz w:val="16"/>
          <w:szCs w:val="16"/>
        </w:rPr>
      </w:pPr>
    </w:p>
    <w:p w14:paraId="12B7FB61" w14:textId="0E1BEA9A" w:rsidR="00FC0499" w:rsidRPr="00FC0499" w:rsidRDefault="00FC0499" w:rsidP="00FC0499">
      <w:pPr>
        <w:spacing w:after="0" w:line="240" w:lineRule="auto"/>
        <w:contextualSpacing/>
        <w:jc w:val="both"/>
        <w:rPr>
          <w:rFonts w:ascii="Aptos Narrow" w:hAnsi="Aptos Narrow"/>
          <w:b/>
          <w:sz w:val="24"/>
          <w:szCs w:val="24"/>
          <w:u w:val="single"/>
        </w:rPr>
      </w:pPr>
      <w:r w:rsidRPr="00FC0499">
        <w:rPr>
          <w:rFonts w:ascii="Aptos Narrow" w:hAnsi="Aptos Narrow"/>
          <w:b/>
          <w:sz w:val="24"/>
          <w:szCs w:val="24"/>
          <w:u w:val="single"/>
        </w:rPr>
        <w:t>DUTIES AND RESPONSIBILITES:</w:t>
      </w:r>
    </w:p>
    <w:p w14:paraId="661A7AF1" w14:textId="74AB81FB" w:rsidR="00FC0499" w:rsidRPr="00FC0499" w:rsidRDefault="00FC0499" w:rsidP="00FC0499">
      <w:pPr>
        <w:pStyle w:val="ListParagraph"/>
        <w:numPr>
          <w:ilvl w:val="0"/>
          <w:numId w:val="5"/>
        </w:numPr>
        <w:spacing w:after="0" w:line="240" w:lineRule="auto"/>
        <w:jc w:val="both"/>
        <w:rPr>
          <w:rFonts w:ascii="Aptos Narrow" w:hAnsi="Aptos Narrow"/>
          <w:bCs/>
          <w:sz w:val="24"/>
          <w:szCs w:val="24"/>
        </w:rPr>
      </w:pPr>
      <w:r w:rsidRPr="00FC0499">
        <w:rPr>
          <w:rFonts w:ascii="Aptos Narrow" w:hAnsi="Aptos Narrow"/>
          <w:bCs/>
          <w:sz w:val="24"/>
          <w:szCs w:val="24"/>
        </w:rPr>
        <w:t>Facility Operations and Maintenance– provide minor construction, repair, security, and maintenance services for the Sportsplex in accordance with applicable legislation and Tsuut’ina Nation policies. Monitor mechanical systems, including HVAC, boilers, and refrigeration equipment, and complete required logs and documentation. Maintain ice surfaces, perform plant readings, operate and maintain ice resurfacers, and complete all related logs and documentation. Maintain building security, including doors and alarm systems. Promote energy efficiency by supporting utility and facility operating cost controls and communicating risk management issues to the Operations Manager. Assist in the creation and maintenance of emergency procedures, as required. Act as the Overall Responsible Operator when authorized by the Operations Manager.</w:t>
      </w:r>
    </w:p>
    <w:p w14:paraId="45B4D84C" w14:textId="72A66F4B" w:rsidR="00FC0499" w:rsidRPr="00FC0499" w:rsidRDefault="00FC0499" w:rsidP="00FC0499">
      <w:pPr>
        <w:pStyle w:val="ListParagraph"/>
        <w:numPr>
          <w:ilvl w:val="0"/>
          <w:numId w:val="5"/>
        </w:numPr>
        <w:spacing w:after="0" w:line="240" w:lineRule="auto"/>
        <w:jc w:val="both"/>
        <w:rPr>
          <w:rFonts w:ascii="Aptos Narrow" w:hAnsi="Aptos Narrow"/>
          <w:bCs/>
          <w:sz w:val="24"/>
          <w:szCs w:val="24"/>
        </w:rPr>
      </w:pPr>
      <w:r w:rsidRPr="00FC0499">
        <w:rPr>
          <w:rFonts w:ascii="Aptos Narrow" w:hAnsi="Aptos Narrow"/>
          <w:bCs/>
          <w:sz w:val="24"/>
          <w:szCs w:val="24"/>
        </w:rPr>
        <w:t xml:space="preserve">Event and Client Support– assist client groups with facility set-ups, event operations, and facility breakdowns for public rentals. Liaise with the public regarding facility operations and </w:t>
      </w:r>
      <w:r w:rsidRPr="00FC0499">
        <w:rPr>
          <w:rFonts w:ascii="Aptos Narrow" w:hAnsi="Aptos Narrow"/>
          <w:bCs/>
          <w:sz w:val="24"/>
          <w:szCs w:val="24"/>
        </w:rPr>
        <w:lastRenderedPageBreak/>
        <w:t>respond professionally to inquiries. Maintain regular communication with the Operations Manager to identify and resolve operational issues, respond to public complaints and concerns, and provide background information on complaints and emerging issues.</w:t>
      </w:r>
    </w:p>
    <w:p w14:paraId="02AD052E" w14:textId="28202801" w:rsidR="00FC0499" w:rsidRPr="00FC0499" w:rsidRDefault="00FC0499" w:rsidP="00FC0499">
      <w:pPr>
        <w:pStyle w:val="ListParagraph"/>
        <w:numPr>
          <w:ilvl w:val="0"/>
          <w:numId w:val="5"/>
        </w:numPr>
        <w:spacing w:after="0" w:line="240" w:lineRule="auto"/>
        <w:jc w:val="both"/>
        <w:rPr>
          <w:rFonts w:ascii="Aptos Narrow" w:hAnsi="Aptos Narrow"/>
          <w:bCs/>
          <w:sz w:val="24"/>
          <w:szCs w:val="24"/>
        </w:rPr>
      </w:pPr>
      <w:r w:rsidRPr="00FC0499">
        <w:rPr>
          <w:rFonts w:ascii="Aptos Narrow" w:hAnsi="Aptos Narrow"/>
          <w:bCs/>
          <w:sz w:val="24"/>
          <w:szCs w:val="24"/>
        </w:rPr>
        <w:t>Safety, Compliance and Training– maintain safety standards for both the public and fellow employees. Adhere to and demonstrate understanding of applicable legislative requirements, including WHMIS and Occupational Health and Safety. Follow Tsuut’ina Nation Health and Safety policies and procedures. Attend staff meetings and training sessions as directed. Participate in regular performance reviews and identify personal and professional training and development needs.</w:t>
      </w:r>
    </w:p>
    <w:p w14:paraId="357080FD" w14:textId="11208878" w:rsidR="00FC0499" w:rsidRPr="00FC0499" w:rsidRDefault="00FC0499" w:rsidP="00FC0499">
      <w:pPr>
        <w:pStyle w:val="ListParagraph"/>
        <w:numPr>
          <w:ilvl w:val="0"/>
          <w:numId w:val="5"/>
        </w:numPr>
        <w:spacing w:after="0" w:line="240" w:lineRule="auto"/>
        <w:jc w:val="both"/>
        <w:rPr>
          <w:rFonts w:ascii="Aptos Narrow" w:hAnsi="Aptos Narrow"/>
          <w:bCs/>
          <w:sz w:val="24"/>
          <w:szCs w:val="24"/>
        </w:rPr>
      </w:pPr>
      <w:r w:rsidRPr="00FC0499">
        <w:rPr>
          <w:rFonts w:ascii="Aptos Narrow" w:hAnsi="Aptos Narrow"/>
          <w:bCs/>
          <w:sz w:val="24"/>
          <w:szCs w:val="24"/>
        </w:rPr>
        <w:t>Coordination and  Support– assist contractors, suppliers, and facilities service providers as directed by the Operations Manager.</w:t>
      </w:r>
    </w:p>
    <w:p w14:paraId="71F63A4F" w14:textId="06A66DDA" w:rsidR="00FC0499" w:rsidRPr="00FC0499" w:rsidRDefault="00FC0499" w:rsidP="00FC0499">
      <w:pPr>
        <w:pStyle w:val="ListParagraph"/>
        <w:numPr>
          <w:ilvl w:val="0"/>
          <w:numId w:val="5"/>
        </w:numPr>
        <w:spacing w:after="0" w:line="240" w:lineRule="auto"/>
        <w:jc w:val="both"/>
        <w:rPr>
          <w:rFonts w:ascii="Aptos Narrow" w:hAnsi="Aptos Narrow"/>
          <w:bCs/>
          <w:sz w:val="24"/>
          <w:szCs w:val="24"/>
        </w:rPr>
      </w:pPr>
      <w:r w:rsidRPr="00FC0499">
        <w:rPr>
          <w:rFonts w:ascii="Aptos Narrow" w:hAnsi="Aptos Narrow"/>
          <w:bCs/>
          <w:sz w:val="24"/>
          <w:szCs w:val="24"/>
        </w:rPr>
        <w:t>Perform other related duties as assigned.</w:t>
      </w:r>
    </w:p>
    <w:p w14:paraId="29899569" w14:textId="77777777" w:rsidR="00FC0499" w:rsidRPr="00FC0499" w:rsidRDefault="00FC0499" w:rsidP="00FC0499">
      <w:pPr>
        <w:spacing w:after="0" w:line="240" w:lineRule="auto"/>
        <w:contextualSpacing/>
        <w:jc w:val="both"/>
        <w:rPr>
          <w:rFonts w:ascii="Aptos Narrow" w:hAnsi="Aptos Narrow"/>
          <w:bCs/>
          <w:sz w:val="16"/>
          <w:szCs w:val="16"/>
        </w:rPr>
      </w:pPr>
    </w:p>
    <w:p w14:paraId="245160F5" w14:textId="0C27E7D9" w:rsidR="00FC0499" w:rsidRPr="00FC0499" w:rsidRDefault="00FC0499" w:rsidP="00FC0499">
      <w:pPr>
        <w:spacing w:after="0" w:line="240" w:lineRule="auto"/>
        <w:contextualSpacing/>
        <w:jc w:val="both"/>
        <w:rPr>
          <w:rFonts w:ascii="Aptos Narrow" w:hAnsi="Aptos Narrow"/>
          <w:b/>
          <w:sz w:val="24"/>
          <w:szCs w:val="24"/>
          <w:u w:val="single"/>
        </w:rPr>
      </w:pPr>
      <w:r>
        <w:rPr>
          <w:rFonts w:ascii="Aptos Narrow" w:hAnsi="Aptos Narrow"/>
          <w:b/>
          <w:sz w:val="24"/>
          <w:szCs w:val="24"/>
          <w:u w:val="single"/>
        </w:rPr>
        <w:t>QUALIFICATIONS AND</w:t>
      </w:r>
      <w:r w:rsidRPr="00FC0499">
        <w:rPr>
          <w:rFonts w:ascii="Aptos Narrow" w:hAnsi="Aptos Narrow"/>
          <w:b/>
          <w:sz w:val="24"/>
          <w:szCs w:val="24"/>
          <w:u w:val="single"/>
        </w:rPr>
        <w:t xml:space="preserve"> SKILLS:</w:t>
      </w:r>
    </w:p>
    <w:p w14:paraId="044F551E" w14:textId="2C71355B" w:rsidR="00FC0499" w:rsidRPr="00FC0499" w:rsidRDefault="00FC0499" w:rsidP="00FC0499">
      <w:pPr>
        <w:pStyle w:val="ListParagraph"/>
        <w:numPr>
          <w:ilvl w:val="0"/>
          <w:numId w:val="6"/>
        </w:numPr>
        <w:spacing w:after="0"/>
        <w:jc w:val="both"/>
        <w:rPr>
          <w:rFonts w:ascii="Aptos Narrow" w:hAnsi="Aptos Narrow"/>
          <w:bCs/>
          <w:sz w:val="24"/>
          <w:szCs w:val="24"/>
        </w:rPr>
      </w:pPr>
      <w:r>
        <w:rPr>
          <w:rFonts w:ascii="Aptos Narrow" w:hAnsi="Aptos Narrow"/>
          <w:bCs/>
          <w:sz w:val="24"/>
          <w:szCs w:val="24"/>
        </w:rPr>
        <w:t xml:space="preserve">Desired </w:t>
      </w:r>
      <w:r w:rsidRPr="00FC0499">
        <w:rPr>
          <w:rFonts w:ascii="Aptos Narrow" w:hAnsi="Aptos Narrow"/>
          <w:bCs/>
          <w:sz w:val="24"/>
          <w:szCs w:val="24"/>
        </w:rPr>
        <w:t>Education, Knowledge, and Experience</w:t>
      </w:r>
      <w:r>
        <w:rPr>
          <w:rFonts w:ascii="Aptos Narrow" w:hAnsi="Aptos Narrow"/>
          <w:bCs/>
          <w:sz w:val="24"/>
          <w:szCs w:val="24"/>
        </w:rPr>
        <w:t>:</w:t>
      </w:r>
    </w:p>
    <w:p w14:paraId="0F989662" w14:textId="77777777" w:rsid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Completion of secondary school, preferably with a background in trades or occupational training.</w:t>
      </w:r>
    </w:p>
    <w:p w14:paraId="45E50A88" w14:textId="77777777" w:rsid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Relevant technical certifications, including Basic Refrigeration, Certified Ice Technician (CIT), Certified Building Technician (C.B.T.), and Fifth (5th) or Fourth (4th) Class Power Engineer.</w:t>
      </w:r>
    </w:p>
    <w:p w14:paraId="2E9004DC" w14:textId="77777777" w:rsid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Two (2) to three (3) years of progressive experience in recreation, facility, park, or related operations, including facilities maintenance such as HVAC, BMS, fire alarm systems, electrical, and plumbing.</w:t>
      </w:r>
    </w:p>
    <w:p w14:paraId="63CE3DB4" w14:textId="77777777" w:rsid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WHMIS certification.</w:t>
      </w:r>
    </w:p>
    <w:p w14:paraId="04D0755E" w14:textId="77777777" w:rsid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Experience using Computerized Maintenance Management Systems (CMMS).</w:t>
      </w:r>
    </w:p>
    <w:p w14:paraId="6632E7DF" w14:textId="7A21FC14" w:rsidR="00FC0499" w:rsidRPr="00FC0499" w:rsidRDefault="00FC0499" w:rsidP="00FC0499">
      <w:pPr>
        <w:pStyle w:val="ListParagraph"/>
        <w:numPr>
          <w:ilvl w:val="0"/>
          <w:numId w:val="6"/>
        </w:numPr>
        <w:spacing w:after="0"/>
        <w:jc w:val="both"/>
        <w:rPr>
          <w:rFonts w:ascii="Aptos Narrow" w:hAnsi="Aptos Narrow"/>
          <w:bCs/>
          <w:sz w:val="24"/>
          <w:szCs w:val="24"/>
        </w:rPr>
      </w:pPr>
      <w:r w:rsidRPr="00FC0499">
        <w:rPr>
          <w:rFonts w:ascii="Aptos Narrow" w:hAnsi="Aptos Narrow"/>
          <w:bCs/>
          <w:sz w:val="24"/>
          <w:szCs w:val="24"/>
        </w:rPr>
        <w:t>Personal Attributes:</w:t>
      </w:r>
    </w:p>
    <w:p w14:paraId="0576C5C9" w14:textId="12DC400A" w:rsidR="00FC0499" w:rsidRP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Effective written and verbal communication skills, with the ability to read, listen, and follow instructions.</w:t>
      </w:r>
    </w:p>
    <w:p w14:paraId="474CEAAC" w14:textId="03726BF3" w:rsidR="00FC0499" w:rsidRP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Ability to read operating manuals, schedules, and construction plans.</w:t>
      </w:r>
    </w:p>
    <w:p w14:paraId="10BEBC88" w14:textId="6D971522" w:rsidR="00FC0499" w:rsidRP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Training in the safe and effective operation and care of tools, equipment, machinery, and resources, including tractors, mowers, line trimmers, floor scrubbers, pickup trucks, ice resurfacers, compressors, and hand tools.</w:t>
      </w:r>
    </w:p>
    <w:p w14:paraId="19AD104B" w14:textId="257C05A2" w:rsidR="00FC0499" w:rsidRP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Ability to interact with the public using diplomacy and tact.</w:t>
      </w:r>
    </w:p>
    <w:p w14:paraId="60937D92" w14:textId="298E817C" w:rsidR="00FC0499" w:rsidRPr="00FC0499" w:rsidRDefault="00FC0499" w:rsidP="00FC0499">
      <w:pPr>
        <w:pStyle w:val="ListParagraph"/>
        <w:numPr>
          <w:ilvl w:val="1"/>
          <w:numId w:val="6"/>
        </w:numPr>
        <w:spacing w:after="0"/>
        <w:jc w:val="both"/>
        <w:rPr>
          <w:rFonts w:ascii="Aptos Narrow" w:hAnsi="Aptos Narrow"/>
          <w:bCs/>
          <w:sz w:val="24"/>
          <w:szCs w:val="24"/>
        </w:rPr>
      </w:pPr>
      <w:r w:rsidRPr="00FC0499">
        <w:rPr>
          <w:rFonts w:ascii="Aptos Narrow" w:hAnsi="Aptos Narrow"/>
          <w:bCs/>
          <w:sz w:val="24"/>
          <w:szCs w:val="24"/>
        </w:rPr>
        <w:t>Strong follow-through skills, including the ability to ask questions, complete assigned tasks efficiently, and adhere to policy and supervisory direction.</w:t>
      </w:r>
    </w:p>
    <w:p w14:paraId="00CD31C4" w14:textId="77777777" w:rsidR="00FC0499" w:rsidRDefault="00FC0499" w:rsidP="00FC0499">
      <w:pPr>
        <w:pStyle w:val="ListParagraph"/>
        <w:numPr>
          <w:ilvl w:val="1"/>
          <w:numId w:val="6"/>
        </w:numPr>
        <w:spacing w:after="0"/>
        <w:rPr>
          <w:rFonts w:ascii="Aptos Narrow" w:hAnsi="Aptos Narrow"/>
          <w:bCs/>
          <w:sz w:val="24"/>
          <w:szCs w:val="24"/>
        </w:rPr>
      </w:pPr>
      <w:r w:rsidRPr="00FC0499">
        <w:rPr>
          <w:rFonts w:ascii="Aptos Narrow" w:hAnsi="Aptos Narrow"/>
          <w:bCs/>
          <w:sz w:val="24"/>
          <w:szCs w:val="24"/>
        </w:rPr>
        <w:t xml:space="preserve">Ability to regularly </w:t>
      </w:r>
      <w:proofErr w:type="gramStart"/>
      <w:r w:rsidRPr="00FC0499">
        <w:rPr>
          <w:rFonts w:ascii="Aptos Narrow" w:hAnsi="Aptos Narrow"/>
          <w:bCs/>
          <w:sz w:val="24"/>
          <w:szCs w:val="24"/>
        </w:rPr>
        <w:t>lift up</w:t>
      </w:r>
      <w:proofErr w:type="gramEnd"/>
      <w:r w:rsidRPr="00FC0499">
        <w:rPr>
          <w:rFonts w:ascii="Aptos Narrow" w:hAnsi="Aptos Narrow"/>
          <w:bCs/>
          <w:sz w:val="24"/>
          <w:szCs w:val="24"/>
        </w:rPr>
        <w:t xml:space="preserve"> to 25 kg.</w:t>
      </w:r>
    </w:p>
    <w:p w14:paraId="10D20580" w14:textId="750AA68C" w:rsidR="00FC0499" w:rsidRDefault="00FC0499" w:rsidP="00FC0499">
      <w:pPr>
        <w:pStyle w:val="ListParagraph"/>
        <w:numPr>
          <w:ilvl w:val="0"/>
          <w:numId w:val="6"/>
        </w:numPr>
        <w:spacing w:after="0"/>
        <w:rPr>
          <w:rFonts w:ascii="Aptos Narrow" w:hAnsi="Aptos Narrow"/>
          <w:bCs/>
          <w:sz w:val="24"/>
          <w:szCs w:val="24"/>
        </w:rPr>
      </w:pPr>
      <w:r>
        <w:rPr>
          <w:rFonts w:ascii="Aptos Narrow" w:hAnsi="Aptos Narrow"/>
          <w:bCs/>
          <w:sz w:val="24"/>
          <w:szCs w:val="24"/>
        </w:rPr>
        <w:t>General Employment Requirements:</w:t>
      </w:r>
    </w:p>
    <w:p w14:paraId="112D014D" w14:textId="77777777" w:rsidR="00FC0499" w:rsidRDefault="00FC0499" w:rsidP="00FC0499">
      <w:pPr>
        <w:pStyle w:val="ListParagraph"/>
        <w:numPr>
          <w:ilvl w:val="1"/>
          <w:numId w:val="6"/>
        </w:numPr>
        <w:spacing w:after="0"/>
        <w:rPr>
          <w:rFonts w:ascii="Aptos Narrow" w:hAnsi="Aptos Narrow"/>
          <w:bCs/>
          <w:sz w:val="24"/>
          <w:szCs w:val="24"/>
        </w:rPr>
      </w:pPr>
      <w:r>
        <w:rPr>
          <w:rFonts w:ascii="Aptos Narrow" w:hAnsi="Aptos Narrow"/>
          <w:bCs/>
          <w:sz w:val="24"/>
          <w:szCs w:val="24"/>
        </w:rPr>
        <w:t xml:space="preserve">Valid Driver’s License, and reliable transportation. </w:t>
      </w:r>
    </w:p>
    <w:p w14:paraId="1E8251E7" w14:textId="415647AA" w:rsidR="00FC0499" w:rsidRDefault="00FC0499" w:rsidP="00FC0499">
      <w:pPr>
        <w:pStyle w:val="ListParagraph"/>
        <w:numPr>
          <w:ilvl w:val="1"/>
          <w:numId w:val="6"/>
        </w:numPr>
        <w:spacing w:after="0"/>
        <w:rPr>
          <w:rFonts w:ascii="Aptos Narrow" w:hAnsi="Aptos Narrow"/>
          <w:bCs/>
          <w:sz w:val="24"/>
          <w:szCs w:val="24"/>
        </w:rPr>
      </w:pPr>
      <w:r>
        <w:rPr>
          <w:rFonts w:ascii="Aptos Narrow" w:hAnsi="Aptos Narrow"/>
          <w:bCs/>
          <w:sz w:val="24"/>
          <w:szCs w:val="24"/>
        </w:rPr>
        <w:t>A satisfactory Driver’s Abstract</w:t>
      </w:r>
    </w:p>
    <w:p w14:paraId="200F0AD1" w14:textId="276F53E2" w:rsidR="00FC0499" w:rsidRDefault="00FC0499" w:rsidP="00FC0499">
      <w:pPr>
        <w:pStyle w:val="ListParagraph"/>
        <w:numPr>
          <w:ilvl w:val="1"/>
          <w:numId w:val="6"/>
        </w:numPr>
        <w:spacing w:after="0"/>
        <w:rPr>
          <w:rFonts w:ascii="Aptos Narrow" w:hAnsi="Aptos Narrow"/>
          <w:bCs/>
          <w:sz w:val="24"/>
          <w:szCs w:val="24"/>
        </w:rPr>
      </w:pPr>
      <w:r>
        <w:rPr>
          <w:rFonts w:ascii="Aptos Narrow" w:hAnsi="Aptos Narrow"/>
          <w:bCs/>
          <w:sz w:val="24"/>
          <w:szCs w:val="24"/>
        </w:rPr>
        <w:t xml:space="preserve">Criminal Record Check, and Vulnerable Sector Check. </w:t>
      </w:r>
    </w:p>
    <w:p w14:paraId="0D049B5F" w14:textId="362F3FF1" w:rsidR="00061076" w:rsidRPr="00FC0499" w:rsidRDefault="00FC0499" w:rsidP="00FC0499">
      <w:pPr>
        <w:pStyle w:val="ListParagraph"/>
        <w:numPr>
          <w:ilvl w:val="1"/>
          <w:numId w:val="6"/>
        </w:numPr>
        <w:spacing w:after="0"/>
        <w:rPr>
          <w:rFonts w:ascii="Aptos Narrow" w:hAnsi="Aptos Narrow"/>
          <w:bCs/>
          <w:sz w:val="24"/>
          <w:szCs w:val="24"/>
        </w:rPr>
      </w:pPr>
      <w:r>
        <w:rPr>
          <w:rFonts w:ascii="Aptos Narrow" w:hAnsi="Aptos Narrow"/>
          <w:bCs/>
          <w:sz w:val="24"/>
          <w:szCs w:val="24"/>
        </w:rPr>
        <w:t xml:space="preserve">Oath of Confidentiality. </w:t>
      </w:r>
    </w:p>
    <w:p w14:paraId="2E16E0E8" w14:textId="77777777" w:rsidR="00FC0499" w:rsidRDefault="00FC0499" w:rsidP="00061076">
      <w:pPr>
        <w:spacing w:after="0" w:line="240" w:lineRule="auto"/>
        <w:contextualSpacing/>
        <w:jc w:val="both"/>
        <w:rPr>
          <w:rFonts w:ascii="Aptos Narrow" w:eastAsia="Times New Roman" w:hAnsi="Aptos Narrow"/>
          <w:b/>
          <w:i/>
          <w:sz w:val="24"/>
          <w:szCs w:val="24"/>
        </w:rPr>
      </w:pPr>
    </w:p>
    <w:p w14:paraId="542224E8" w14:textId="4DB4D9DD" w:rsidR="00061076" w:rsidRPr="00AD16A2" w:rsidRDefault="00061076" w:rsidP="00061076">
      <w:pPr>
        <w:spacing w:after="0" w:line="240" w:lineRule="auto"/>
        <w:contextualSpacing/>
        <w:jc w:val="both"/>
        <w:rPr>
          <w:rFonts w:ascii="Aptos Narrow" w:eastAsia="Times New Roman" w:hAnsi="Aptos Narrow"/>
          <w:b/>
          <w:i/>
          <w:sz w:val="24"/>
          <w:szCs w:val="24"/>
        </w:rPr>
      </w:pPr>
      <w:r w:rsidRPr="00AD16A2">
        <w:rPr>
          <w:rFonts w:ascii="Aptos Narrow" w:eastAsia="Times New Roman" w:hAnsi="Aptos Narrow"/>
          <w:b/>
          <w:i/>
          <w:sz w:val="24"/>
          <w:szCs w:val="24"/>
        </w:rPr>
        <w:lastRenderedPageBreak/>
        <w:t>NOTE:</w:t>
      </w:r>
    </w:p>
    <w:p w14:paraId="3CEEA815" w14:textId="77777777" w:rsidR="00061076" w:rsidRPr="00AD16A2" w:rsidRDefault="00061076" w:rsidP="00061076">
      <w:pPr>
        <w:spacing w:after="0"/>
        <w:jc w:val="both"/>
        <w:rPr>
          <w:rFonts w:ascii="Aptos Narrow" w:eastAsia="Times New Roman" w:hAnsi="Aptos Narrow"/>
          <w:b/>
          <w:i/>
          <w:sz w:val="24"/>
          <w:szCs w:val="24"/>
        </w:rPr>
      </w:pPr>
      <w:r w:rsidRPr="00AD16A2">
        <w:rPr>
          <w:rFonts w:ascii="Aptos Narrow" w:eastAsia="Times New Roman" w:hAnsi="Aptos Narrow"/>
          <w:b/>
          <w:i/>
          <w:sz w:val="24"/>
          <w:szCs w:val="24"/>
        </w:rPr>
        <w:t xml:space="preserve">Please note that this organization adheres to Sections 1 - 9 of the Aboriginal Employee Preference Policy for selection and displacement. </w:t>
      </w:r>
    </w:p>
    <w:p w14:paraId="2AB2F244" w14:textId="77777777" w:rsidR="00061076" w:rsidRPr="00AD16A2" w:rsidRDefault="00061076" w:rsidP="00061076">
      <w:pPr>
        <w:spacing w:after="0"/>
        <w:rPr>
          <w:rFonts w:ascii="Aptos Narrow" w:hAnsi="Aptos Narrow" w:cs="Arial"/>
          <w:sz w:val="24"/>
          <w:szCs w:val="24"/>
        </w:rPr>
      </w:pPr>
    </w:p>
    <w:p w14:paraId="2E04DCDE" w14:textId="2579E84C" w:rsidR="00061076" w:rsidRPr="00AD16A2" w:rsidRDefault="00061076" w:rsidP="00061076">
      <w:pPr>
        <w:spacing w:after="0"/>
        <w:rPr>
          <w:rFonts w:ascii="Aptos Narrow" w:hAnsi="Aptos Narrow" w:cs="Arial"/>
          <w:b/>
          <w:bCs/>
          <w:color w:val="FF0000"/>
          <w:sz w:val="24"/>
          <w:szCs w:val="24"/>
        </w:rPr>
      </w:pPr>
      <w:r w:rsidRPr="00AD16A2">
        <w:rPr>
          <w:rFonts w:ascii="Aptos Narrow" w:hAnsi="Aptos Narrow" w:cs="Arial"/>
          <w:b/>
          <w:bCs/>
          <w:color w:val="FF0000"/>
          <w:sz w:val="24"/>
          <w:szCs w:val="24"/>
        </w:rPr>
        <w:t>Competition Opens:</w:t>
      </w:r>
      <w:r w:rsidR="00482057">
        <w:rPr>
          <w:rFonts w:ascii="Aptos Narrow" w:hAnsi="Aptos Narrow" w:cs="Arial"/>
          <w:b/>
          <w:bCs/>
          <w:color w:val="FF0000"/>
          <w:sz w:val="24"/>
          <w:szCs w:val="24"/>
        </w:rPr>
        <w:t xml:space="preserve"> January 8, 2026</w:t>
      </w:r>
    </w:p>
    <w:p w14:paraId="0B99F30A" w14:textId="53F49E7F" w:rsidR="00061076" w:rsidRPr="00AD16A2" w:rsidRDefault="00061076" w:rsidP="00061076">
      <w:pPr>
        <w:spacing w:after="0"/>
        <w:rPr>
          <w:rFonts w:ascii="Aptos Narrow" w:hAnsi="Aptos Narrow" w:cs="Arial"/>
          <w:b/>
          <w:bCs/>
          <w:color w:val="FF0000"/>
          <w:sz w:val="24"/>
          <w:szCs w:val="24"/>
        </w:rPr>
      </w:pPr>
      <w:r w:rsidRPr="00AD16A2">
        <w:rPr>
          <w:rFonts w:ascii="Aptos Narrow" w:hAnsi="Aptos Narrow" w:cs="Arial"/>
          <w:b/>
          <w:bCs/>
          <w:color w:val="FF0000"/>
          <w:sz w:val="24"/>
          <w:szCs w:val="24"/>
        </w:rPr>
        <w:t xml:space="preserve">Competition Closes: </w:t>
      </w:r>
      <w:r w:rsidR="00482057">
        <w:rPr>
          <w:rFonts w:ascii="Aptos Narrow" w:hAnsi="Aptos Narrow" w:cs="Arial"/>
          <w:b/>
          <w:bCs/>
          <w:color w:val="FF0000"/>
          <w:sz w:val="24"/>
          <w:szCs w:val="24"/>
        </w:rPr>
        <w:t xml:space="preserve">January 21, 2026 </w:t>
      </w:r>
      <w:r w:rsidRPr="00AD16A2">
        <w:rPr>
          <w:rFonts w:ascii="Aptos Narrow" w:hAnsi="Aptos Narrow" w:cs="Arial"/>
          <w:b/>
          <w:bCs/>
          <w:color w:val="FF0000"/>
          <w:sz w:val="24"/>
          <w:szCs w:val="24"/>
        </w:rPr>
        <w:t>@ 11:59 PM MST (Late submissions will not be accepted)</w:t>
      </w:r>
    </w:p>
    <w:p w14:paraId="2C0D7790" w14:textId="77777777" w:rsidR="00061076" w:rsidRPr="00AD16A2" w:rsidRDefault="00061076" w:rsidP="00061076">
      <w:pPr>
        <w:spacing w:after="0"/>
        <w:rPr>
          <w:rFonts w:ascii="Aptos Narrow" w:hAnsi="Aptos Narrow" w:cs="Arial"/>
          <w:sz w:val="24"/>
          <w:szCs w:val="24"/>
        </w:rPr>
      </w:pPr>
    </w:p>
    <w:p w14:paraId="1BB09A3E" w14:textId="77777777" w:rsidR="00061076" w:rsidRPr="00AD16A2" w:rsidRDefault="00061076" w:rsidP="00061076">
      <w:pPr>
        <w:spacing w:after="0" w:line="240" w:lineRule="auto"/>
        <w:jc w:val="both"/>
        <w:rPr>
          <w:rFonts w:ascii="Aptos Narrow" w:hAnsi="Aptos Narrow"/>
          <w:b/>
          <w:sz w:val="24"/>
          <w:szCs w:val="24"/>
        </w:rPr>
      </w:pPr>
      <w:r w:rsidRPr="00AD16A2">
        <w:rPr>
          <w:rFonts w:ascii="Aptos Narrow" w:hAnsi="Aptos Narrow"/>
          <w:b/>
          <w:sz w:val="24"/>
          <w:szCs w:val="24"/>
        </w:rPr>
        <w:t xml:space="preserve">Please apply in writing, including a resume to: </w:t>
      </w:r>
      <w:r w:rsidRPr="00AD16A2">
        <w:rPr>
          <w:rFonts w:ascii="Aptos Narrow" w:hAnsi="Aptos Narrow"/>
          <w:b/>
          <w:sz w:val="24"/>
          <w:szCs w:val="24"/>
        </w:rPr>
        <w:tab/>
      </w:r>
      <w:r w:rsidRPr="00AD16A2">
        <w:rPr>
          <w:rFonts w:ascii="Aptos Narrow" w:hAnsi="Aptos Narrow"/>
          <w:sz w:val="24"/>
          <w:szCs w:val="24"/>
        </w:rPr>
        <w:t xml:space="preserve">  </w:t>
      </w:r>
    </w:p>
    <w:p w14:paraId="611A0893" w14:textId="77777777" w:rsidR="00061076" w:rsidRPr="00AD16A2" w:rsidRDefault="00061076" w:rsidP="00061076">
      <w:pPr>
        <w:spacing w:after="0" w:line="240" w:lineRule="auto"/>
        <w:ind w:left="1440" w:firstLine="720"/>
        <w:rPr>
          <w:rFonts w:ascii="Aptos Narrow" w:hAnsi="Aptos Narrow"/>
          <w:sz w:val="24"/>
          <w:szCs w:val="24"/>
        </w:rPr>
      </w:pPr>
      <w:r w:rsidRPr="00AD16A2">
        <w:rPr>
          <w:rFonts w:ascii="Aptos Narrow" w:hAnsi="Aptos Narrow"/>
          <w:sz w:val="24"/>
          <w:szCs w:val="24"/>
        </w:rPr>
        <w:t>Tsuut’ina Nation Human Resources Department</w:t>
      </w:r>
    </w:p>
    <w:p w14:paraId="3EC7D741" w14:textId="77777777" w:rsidR="00061076" w:rsidRPr="00AD16A2" w:rsidRDefault="00061076" w:rsidP="00061076">
      <w:pPr>
        <w:spacing w:after="0" w:line="240" w:lineRule="auto"/>
        <w:ind w:left="1440" w:firstLine="720"/>
        <w:rPr>
          <w:rFonts w:ascii="Aptos Narrow" w:hAnsi="Aptos Narrow"/>
          <w:sz w:val="24"/>
          <w:szCs w:val="24"/>
        </w:rPr>
      </w:pPr>
      <w:r w:rsidRPr="00AD16A2">
        <w:rPr>
          <w:rFonts w:ascii="Aptos Narrow" w:hAnsi="Aptos Narrow"/>
          <w:sz w:val="24"/>
          <w:szCs w:val="24"/>
        </w:rPr>
        <w:t>9911 Chiila Boulevard, Tsuut’ina, Alberta T3T 0E1</w:t>
      </w:r>
    </w:p>
    <w:p w14:paraId="1399A904" w14:textId="77777777" w:rsidR="00061076" w:rsidRPr="00AD16A2" w:rsidRDefault="00061076" w:rsidP="00061076">
      <w:pPr>
        <w:spacing w:after="0" w:line="240" w:lineRule="auto"/>
        <w:ind w:left="1440" w:firstLine="720"/>
        <w:rPr>
          <w:rFonts w:ascii="Aptos Narrow" w:hAnsi="Aptos Narrow"/>
          <w:sz w:val="24"/>
          <w:szCs w:val="24"/>
        </w:rPr>
      </w:pPr>
      <w:r w:rsidRPr="00AD16A2">
        <w:rPr>
          <w:rFonts w:ascii="Aptos Narrow" w:hAnsi="Aptos Narrow"/>
          <w:sz w:val="24"/>
          <w:szCs w:val="24"/>
        </w:rPr>
        <w:t>ATTN: Recruitment Officer</w:t>
      </w:r>
    </w:p>
    <w:p w14:paraId="08F5AE1C" w14:textId="77777777" w:rsidR="00061076" w:rsidRPr="00AD16A2" w:rsidRDefault="00061076" w:rsidP="00061076">
      <w:pPr>
        <w:spacing w:after="0" w:line="240" w:lineRule="auto"/>
        <w:ind w:left="1440" w:firstLine="720"/>
        <w:rPr>
          <w:rFonts w:ascii="Aptos Narrow" w:hAnsi="Aptos Narrow"/>
          <w:color w:val="0563C1"/>
          <w:sz w:val="24"/>
          <w:szCs w:val="24"/>
          <w:u w:val="single"/>
        </w:rPr>
      </w:pPr>
      <w:r w:rsidRPr="00AD16A2">
        <w:rPr>
          <w:rFonts w:ascii="Aptos Narrow" w:hAnsi="Aptos Narrow"/>
          <w:i/>
          <w:iCs/>
          <w:sz w:val="24"/>
          <w:szCs w:val="24"/>
        </w:rPr>
        <w:t>OR Email:</w:t>
      </w:r>
      <w:r w:rsidRPr="00AD16A2">
        <w:rPr>
          <w:rFonts w:ascii="Aptos Narrow" w:hAnsi="Aptos Narrow"/>
          <w:sz w:val="24"/>
          <w:szCs w:val="24"/>
        </w:rPr>
        <w:t xml:space="preserve"> </w:t>
      </w:r>
      <w:hyperlink r:id="rId11" w:history="1">
        <w:r w:rsidRPr="00AD16A2">
          <w:rPr>
            <w:rFonts w:ascii="Aptos Narrow" w:hAnsi="Aptos Narrow"/>
            <w:color w:val="0563C1"/>
            <w:sz w:val="24"/>
            <w:szCs w:val="24"/>
            <w:u w:val="single"/>
          </w:rPr>
          <w:t>Jobs@tsuutina.com</w:t>
        </w:r>
      </w:hyperlink>
    </w:p>
    <w:p w14:paraId="54252FBA" w14:textId="77777777" w:rsidR="00061076" w:rsidRPr="00AD16A2" w:rsidRDefault="00061076" w:rsidP="00061076">
      <w:pPr>
        <w:spacing w:after="0" w:line="240" w:lineRule="auto"/>
        <w:rPr>
          <w:rFonts w:ascii="Aptos Narrow" w:hAnsi="Aptos Narrow"/>
          <w:color w:val="0563C1"/>
          <w:sz w:val="16"/>
          <w:szCs w:val="16"/>
          <w:u w:val="single"/>
        </w:rPr>
      </w:pPr>
    </w:p>
    <w:p w14:paraId="31A4DE52" w14:textId="77777777" w:rsidR="00061076" w:rsidRPr="00AD16A2" w:rsidRDefault="00061076" w:rsidP="00061076">
      <w:pPr>
        <w:spacing w:after="0" w:line="240" w:lineRule="auto"/>
        <w:jc w:val="both"/>
        <w:rPr>
          <w:rFonts w:ascii="Aptos Narrow" w:hAnsi="Aptos Narrow" w:cstheme="minorHAnsi"/>
          <w:bCs/>
          <w:iCs/>
          <w:color w:val="FF0000"/>
          <w:sz w:val="24"/>
          <w:szCs w:val="24"/>
          <w:lang w:eastAsia="en-CA"/>
        </w:rPr>
      </w:pPr>
      <w:r w:rsidRPr="00AD16A2">
        <w:rPr>
          <w:rFonts w:ascii="Aptos Narrow" w:hAnsi="Aptos Narrow" w:cstheme="minorHAnsi"/>
          <w:bCs/>
          <w:iCs/>
          <w:color w:val="FF0000"/>
          <w:sz w:val="24"/>
          <w:szCs w:val="24"/>
          <w:lang w:eastAsia="en-CA"/>
        </w:rPr>
        <w:t xml:space="preserve">Please </w:t>
      </w:r>
      <w:proofErr w:type="gramStart"/>
      <w:r w:rsidRPr="00AD16A2">
        <w:rPr>
          <w:rFonts w:ascii="Aptos Narrow" w:hAnsi="Aptos Narrow" w:cstheme="minorHAnsi"/>
          <w:bCs/>
          <w:iCs/>
          <w:color w:val="FF0000"/>
          <w:sz w:val="24"/>
          <w:szCs w:val="24"/>
          <w:lang w:eastAsia="en-CA"/>
        </w:rPr>
        <w:t>reference in</w:t>
      </w:r>
      <w:proofErr w:type="gramEnd"/>
      <w:r w:rsidRPr="00AD16A2">
        <w:rPr>
          <w:rFonts w:ascii="Aptos Narrow" w:hAnsi="Aptos Narrow" w:cstheme="minorHAnsi"/>
          <w:bCs/>
          <w:iCs/>
          <w:color w:val="FF0000"/>
          <w:sz w:val="24"/>
          <w:szCs w:val="24"/>
          <w:lang w:eastAsia="en-CA"/>
        </w:rPr>
        <w:t xml:space="preserve"> the subject line: </w:t>
      </w:r>
      <w:r w:rsidRPr="00AD16A2">
        <w:rPr>
          <w:rFonts w:ascii="Aptos Narrow" w:hAnsi="Aptos Narrow" w:cstheme="minorHAnsi"/>
          <w:b/>
          <w:bCs/>
          <w:iCs/>
          <w:color w:val="FF0000"/>
          <w:sz w:val="24"/>
          <w:szCs w:val="24"/>
          <w:lang w:eastAsia="en-CA"/>
        </w:rPr>
        <w:t>JOB TITLE &amp; REF #</w:t>
      </w:r>
      <w:r w:rsidRPr="00AD16A2">
        <w:rPr>
          <w:rFonts w:ascii="Aptos Narrow" w:hAnsi="Aptos Narrow" w:cstheme="minorHAnsi"/>
          <w:bCs/>
          <w:iCs/>
          <w:color w:val="FF0000"/>
          <w:sz w:val="24"/>
          <w:szCs w:val="24"/>
          <w:lang w:eastAsia="en-CA"/>
        </w:rPr>
        <w:t xml:space="preserve"> or it will NOT be opened.</w:t>
      </w:r>
    </w:p>
    <w:p w14:paraId="7E366C2E" w14:textId="77777777" w:rsidR="00061076" w:rsidRDefault="00061076" w:rsidP="00061076">
      <w:pPr>
        <w:spacing w:after="0" w:line="240" w:lineRule="auto"/>
        <w:contextualSpacing/>
        <w:rPr>
          <w:rFonts w:ascii="Arial" w:hAnsi="Arial" w:cs="Arial"/>
          <w:b/>
          <w:bCs/>
          <w:sz w:val="18"/>
          <w:lang w:val="en-CA" w:eastAsia="en-CA"/>
        </w:rPr>
      </w:pPr>
    </w:p>
    <w:p w14:paraId="08E1221E" w14:textId="7757BF3C" w:rsidR="00061076" w:rsidRPr="00AD16A2" w:rsidRDefault="00061076" w:rsidP="00061076">
      <w:pPr>
        <w:pStyle w:val="BodyText2"/>
        <w:pBdr>
          <w:top w:val="none" w:sz="0" w:space="0" w:color="auto"/>
        </w:pBdr>
        <w:jc w:val="center"/>
        <w:rPr>
          <w:rFonts w:ascii="Aptos Narrow" w:hAnsi="Aptos Narrow" w:cstheme="minorHAnsi"/>
          <w:b/>
          <w:color w:val="FF0000"/>
          <w:szCs w:val="24"/>
        </w:rPr>
      </w:pPr>
      <w:r w:rsidRPr="00AD16A2">
        <w:rPr>
          <w:rFonts w:ascii="Aptos Narrow" w:hAnsi="Aptos Narrow" w:cs="Arial"/>
          <w:szCs w:val="24"/>
        </w:rPr>
        <w:t>We thank all applicants in advance, however, only those chosen with the required qualifications will be contacted for an interview.</w:t>
      </w:r>
    </w:p>
    <w:p w14:paraId="3FE680B0" w14:textId="77777777" w:rsidR="00C172C8" w:rsidRPr="005D70CA" w:rsidRDefault="00C172C8" w:rsidP="00C172C8">
      <w:pPr>
        <w:pStyle w:val="BodyText2"/>
        <w:pBdr>
          <w:top w:val="none" w:sz="0" w:space="0" w:color="auto"/>
        </w:pBdr>
        <w:jc w:val="both"/>
        <w:rPr>
          <w:rFonts w:asciiTheme="minorHAnsi" w:hAnsiTheme="minorHAnsi" w:cstheme="minorHAnsi"/>
          <w:b/>
          <w:color w:val="FF0000"/>
          <w:szCs w:val="24"/>
        </w:rPr>
      </w:pPr>
    </w:p>
    <w:bookmarkEnd w:id="1"/>
    <w:p w14:paraId="08E3A4BA" w14:textId="77777777" w:rsidR="00C172C8" w:rsidRPr="00CA028E" w:rsidRDefault="00C172C8" w:rsidP="00C172C8">
      <w:pPr>
        <w:spacing w:after="0" w:line="240" w:lineRule="auto"/>
        <w:contextualSpacing/>
        <w:jc w:val="center"/>
        <w:rPr>
          <w:rFonts w:ascii="Arial" w:hAnsi="Arial" w:cs="Arial"/>
          <w:b/>
          <w:bCs/>
          <w:sz w:val="18"/>
          <w:lang w:val="en-CA" w:eastAsia="en-CA"/>
        </w:rPr>
      </w:pPr>
    </w:p>
    <w:p w14:paraId="20331D4F" w14:textId="77777777" w:rsidR="00C172C8" w:rsidRPr="000D5920" w:rsidRDefault="00C172C8" w:rsidP="00DC3DC4"/>
    <w:sectPr w:rsidR="00C172C8" w:rsidRPr="000D5920" w:rsidSect="00B23C13">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813D2" w14:textId="77777777" w:rsidR="004274DE" w:rsidRDefault="004274DE" w:rsidP="00DC3DC4">
      <w:pPr>
        <w:spacing w:after="0" w:line="240" w:lineRule="auto"/>
      </w:pPr>
      <w:r>
        <w:separator/>
      </w:r>
    </w:p>
  </w:endnote>
  <w:endnote w:type="continuationSeparator" w:id="0">
    <w:p w14:paraId="58D066F5" w14:textId="77777777" w:rsidR="004274DE" w:rsidRDefault="004274DE" w:rsidP="00DC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C2DE" w14:textId="06937DE1" w:rsidR="00061076" w:rsidRPr="00061076" w:rsidRDefault="00061076" w:rsidP="00061076">
    <w:pPr>
      <w:pStyle w:val="BodyText2"/>
      <w:pBdr>
        <w:top w:val="none" w:sz="0" w:space="0" w:color="auto"/>
      </w:pBdr>
      <w:jc w:val="center"/>
      <w:rPr>
        <w:rFonts w:ascii="Aptos Narrow" w:hAnsi="Aptos Narrow" w:cstheme="minorHAnsi"/>
        <w:b/>
        <w:color w:val="FF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CEB00" w14:textId="77777777" w:rsidR="004274DE" w:rsidRDefault="004274DE" w:rsidP="00DC3DC4">
      <w:pPr>
        <w:spacing w:after="0" w:line="240" w:lineRule="auto"/>
      </w:pPr>
      <w:r>
        <w:separator/>
      </w:r>
    </w:p>
  </w:footnote>
  <w:footnote w:type="continuationSeparator" w:id="0">
    <w:p w14:paraId="2984B3A0" w14:textId="77777777" w:rsidR="004274DE" w:rsidRDefault="004274DE" w:rsidP="00DC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CA50" w14:textId="77777777" w:rsidR="00B23C13" w:rsidRPr="003C4F2F" w:rsidRDefault="00B23C13" w:rsidP="003C4F2F">
    <w:pPr>
      <w:jc w:val="right"/>
      <w:rPr>
        <w:rFonts w:ascii="Arial" w:hAnsi="Arial" w:cs="Arial"/>
        <w:color w:val="000000" w:themeColor="text1"/>
        <w:sz w:val="24"/>
      </w:rPr>
    </w:pPr>
    <w:r>
      <w:rPr>
        <w:noProof/>
      </w:rPr>
      <w:drawing>
        <wp:anchor distT="0" distB="0" distL="114300" distR="114300" simplePos="0" relativeHeight="251661312" behindDoc="1" locked="0" layoutInCell="1" allowOverlap="1" wp14:anchorId="4FDE0958" wp14:editId="14194FA3">
          <wp:simplePos x="0" y="0"/>
          <wp:positionH relativeFrom="margin">
            <wp:align>left</wp:align>
          </wp:positionH>
          <wp:positionV relativeFrom="paragraph">
            <wp:posOffset>7620</wp:posOffset>
          </wp:positionV>
          <wp:extent cx="1303020" cy="1303020"/>
          <wp:effectExtent l="0" t="0" r="0" b="0"/>
          <wp:wrapTight wrapText="bothSides">
            <wp:wrapPolygon edited="0">
              <wp:start x="6000" y="0"/>
              <wp:lineTo x="4737" y="947"/>
              <wp:lineTo x="947" y="5053"/>
              <wp:lineTo x="0" y="7263"/>
              <wp:lineTo x="0" y="13263"/>
              <wp:lineTo x="632" y="15789"/>
              <wp:lineTo x="4737" y="20211"/>
              <wp:lineTo x="7895" y="21158"/>
              <wp:lineTo x="13263" y="21158"/>
              <wp:lineTo x="16105" y="20211"/>
              <wp:lineTo x="20842" y="15789"/>
              <wp:lineTo x="21158" y="13579"/>
              <wp:lineTo x="21158" y="7263"/>
              <wp:lineTo x="20526" y="4105"/>
              <wp:lineTo x="15474" y="632"/>
              <wp:lineTo x="13263" y="0"/>
              <wp:lineTo x="6000" y="0"/>
            </wp:wrapPolygon>
          </wp:wrapTight>
          <wp:docPr id="591126959" name="Picture 591126959" descr="A round white circle with arrows and arrows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26959" name="Picture 591126959" descr="A round white circle with arrows and arrows on i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3020" cy="13030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CA"/>
      </w:rPr>
      <w:t xml:space="preserve">                   </w:t>
    </w:r>
    <w:r>
      <w:rPr>
        <w:noProof/>
        <w:lang w:val="en-CA"/>
      </w:rPr>
      <w:drawing>
        <wp:inline distT="0" distB="0" distL="0" distR="0" wp14:anchorId="2A10CB73" wp14:editId="6159CD32">
          <wp:extent cx="3916680" cy="1135380"/>
          <wp:effectExtent l="0" t="0" r="7620" b="7620"/>
          <wp:docPr id="133105033" name="Picture 133105033" descr="sportsp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splex"/>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3916680" cy="1135380"/>
                  </a:xfrm>
                  <a:prstGeom prst="rect">
                    <a:avLst/>
                  </a:prstGeom>
                  <a:noFill/>
                  <a:ln>
                    <a:noFill/>
                  </a:ln>
                </pic:spPr>
              </pic:pic>
            </a:graphicData>
          </a:graphic>
        </wp:inline>
      </w:drawing>
    </w:r>
    <w:r w:rsidRPr="00DC3DC4">
      <w:rPr>
        <w:rFonts w:ascii="Arial" w:hAnsi="Arial" w:cs="Arial"/>
        <w:color w:val="000000" w:themeColor="text1"/>
        <w:sz w:val="24"/>
        <w:shd w:val="clear" w:color="auto" w:fill="FFFFFF"/>
      </w:rPr>
      <w:t xml:space="preserve"> </w:t>
    </w:r>
    <w:r w:rsidRPr="000D5920">
      <w:rPr>
        <w:rFonts w:ascii="Arial" w:hAnsi="Arial" w:cs="Arial"/>
        <w:b/>
        <w:color w:val="000000" w:themeColor="text1"/>
        <w:shd w:val="clear" w:color="auto" w:fill="FFFFFF"/>
      </w:rPr>
      <w:t>Address: </w:t>
    </w:r>
    <w:hyperlink r:id="rId4" w:tgtFrame="_blank" w:history="1">
      <w:r w:rsidRPr="000D5920">
        <w:rPr>
          <w:rStyle w:val="Hyperlink"/>
          <w:rFonts w:ascii="Arial" w:hAnsi="Arial" w:cs="Arial"/>
          <w:b/>
          <w:color w:val="BF8F00" w:themeColor="accent4" w:themeShade="BF"/>
          <w:shd w:val="clear" w:color="auto" w:fill="FFFFFF"/>
        </w:rPr>
        <w:t>19 Bullhead Road, Tsuut’ina Nation, AB T3T 0E1</w:t>
      </w:r>
    </w:hyperlink>
    <w:r w:rsidRPr="000D5920">
      <w:rPr>
        <w:rFonts w:ascii="Arial" w:hAnsi="Arial" w:cs="Arial"/>
        <w:b/>
        <w:color w:val="000000" w:themeColor="text1"/>
      </w:rPr>
      <w:br/>
    </w:r>
    <w:r w:rsidRPr="000D5920">
      <w:rPr>
        <w:rFonts w:ascii="Arial" w:hAnsi="Arial" w:cs="Arial"/>
        <w:b/>
        <w:color w:val="000000" w:themeColor="text1"/>
        <w:shd w:val="clear" w:color="auto" w:fill="FFFFFF"/>
      </w:rPr>
      <w:t>Phone: (403) 258-4840</w:t>
    </w:r>
    <w:r w:rsidRPr="000D5920">
      <w:rPr>
        <w:rFonts w:ascii="Arial" w:hAnsi="Arial" w:cs="Arial"/>
        <w:b/>
        <w:color w:val="000000" w:themeColor="text1"/>
      </w:rPr>
      <w:br/>
    </w:r>
    <w:r w:rsidRPr="000D5920">
      <w:rPr>
        <w:rFonts w:ascii="Arial" w:hAnsi="Arial" w:cs="Arial"/>
        <w:b/>
        <w:color w:val="000000" w:themeColor="text1"/>
        <w:shd w:val="clear" w:color="auto" w:fill="FFFFFF"/>
      </w:rPr>
      <w:t>Website: </w:t>
    </w:r>
    <w:hyperlink r:id="rId5" w:tgtFrame="_blank" w:history="1">
      <w:r w:rsidRPr="000D5920">
        <w:rPr>
          <w:rStyle w:val="Hyperlink"/>
          <w:rFonts w:ascii="Arial" w:hAnsi="Arial" w:cs="Arial"/>
          <w:b/>
          <w:color w:val="BF8F00" w:themeColor="accent4" w:themeShade="BF"/>
          <w:shd w:val="clear" w:color="auto" w:fill="FFFFFF"/>
        </w:rPr>
        <w:t>www.7chiefs.com</w:t>
      </w:r>
    </w:hyperlink>
    <w:r w:rsidRPr="000D5920">
      <w:rPr>
        <w:rFonts w:ascii="Arial" w:hAnsi="Arial" w:cs="Arial"/>
        <w:b/>
        <w:color w:val="000000" w:themeColor="text1"/>
      </w:rPr>
      <w:br/>
    </w:r>
    <w:r w:rsidRPr="000D5920">
      <w:rPr>
        <w:rFonts w:ascii="Arial" w:hAnsi="Arial" w:cs="Arial"/>
        <w:b/>
        <w:color w:val="000000" w:themeColor="text1"/>
        <w:shd w:val="clear" w:color="auto" w:fill="FFFFFF"/>
      </w:rPr>
      <w:t>Hours: 6am-10pm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61E"/>
    <w:multiLevelType w:val="hybridMultilevel"/>
    <w:tmpl w:val="3EE07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1D6062"/>
    <w:multiLevelType w:val="multilevel"/>
    <w:tmpl w:val="C250FA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271D0"/>
    <w:multiLevelType w:val="hybridMultilevel"/>
    <w:tmpl w:val="21147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4E33F2"/>
    <w:multiLevelType w:val="hybridMultilevel"/>
    <w:tmpl w:val="1EDC47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3234F54"/>
    <w:multiLevelType w:val="hybridMultilevel"/>
    <w:tmpl w:val="36140A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CA14747"/>
    <w:multiLevelType w:val="hybridMultilevel"/>
    <w:tmpl w:val="65A00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79635756">
    <w:abstractNumId w:val="0"/>
  </w:num>
  <w:num w:numId="2" w16cid:durableId="1157038426">
    <w:abstractNumId w:val="5"/>
  </w:num>
  <w:num w:numId="3" w16cid:durableId="1124539804">
    <w:abstractNumId w:val="2"/>
  </w:num>
  <w:num w:numId="4" w16cid:durableId="1602645218">
    <w:abstractNumId w:val="1"/>
  </w:num>
  <w:num w:numId="5" w16cid:durableId="1023555191">
    <w:abstractNumId w:val="4"/>
  </w:num>
  <w:num w:numId="6" w16cid:durableId="2047950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99"/>
    <w:rsid w:val="00061076"/>
    <w:rsid w:val="000D5920"/>
    <w:rsid w:val="000D6CC9"/>
    <w:rsid w:val="001E278E"/>
    <w:rsid w:val="0020610F"/>
    <w:rsid w:val="0025201E"/>
    <w:rsid w:val="002F26F9"/>
    <w:rsid w:val="00392C17"/>
    <w:rsid w:val="003C4F2F"/>
    <w:rsid w:val="004274DE"/>
    <w:rsid w:val="00482057"/>
    <w:rsid w:val="004B0EB4"/>
    <w:rsid w:val="004D2E9E"/>
    <w:rsid w:val="00540C09"/>
    <w:rsid w:val="00567B5E"/>
    <w:rsid w:val="0058522F"/>
    <w:rsid w:val="006528FE"/>
    <w:rsid w:val="006B5789"/>
    <w:rsid w:val="006F2DF6"/>
    <w:rsid w:val="007116AA"/>
    <w:rsid w:val="00753E0A"/>
    <w:rsid w:val="008413AC"/>
    <w:rsid w:val="008421F4"/>
    <w:rsid w:val="008F5D51"/>
    <w:rsid w:val="00927B3A"/>
    <w:rsid w:val="00B23C13"/>
    <w:rsid w:val="00C026E5"/>
    <w:rsid w:val="00C0446A"/>
    <w:rsid w:val="00C12B1D"/>
    <w:rsid w:val="00C172C8"/>
    <w:rsid w:val="00C8202C"/>
    <w:rsid w:val="00C91DD7"/>
    <w:rsid w:val="00DC3DC4"/>
    <w:rsid w:val="00DC6DC1"/>
    <w:rsid w:val="00F54210"/>
    <w:rsid w:val="00FC0499"/>
    <w:rsid w:val="00FC269F"/>
    <w:rsid w:val="00FF1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C2FC1"/>
  <w15:chartTrackingRefBased/>
  <w15:docId w15:val="{585F883E-1C5E-4C96-B14B-0F645ADE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2C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3DC4"/>
  </w:style>
  <w:style w:type="paragraph" w:styleId="Footer">
    <w:name w:val="footer"/>
    <w:basedOn w:val="Normal"/>
    <w:link w:val="FooterChar"/>
    <w:uiPriority w:val="99"/>
    <w:unhideWhenUsed/>
    <w:rsid w:val="00DC3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3DC4"/>
  </w:style>
  <w:style w:type="character" w:styleId="Hyperlink">
    <w:name w:val="Hyperlink"/>
    <w:basedOn w:val="DefaultParagraphFont"/>
    <w:uiPriority w:val="99"/>
    <w:semiHidden/>
    <w:unhideWhenUsed/>
    <w:rsid w:val="00DC3DC4"/>
    <w:rPr>
      <w:color w:val="0000FF"/>
      <w:u w:val="single"/>
    </w:rPr>
  </w:style>
  <w:style w:type="paragraph" w:styleId="ListParagraph">
    <w:name w:val="List Paragraph"/>
    <w:basedOn w:val="Normal"/>
    <w:uiPriority w:val="34"/>
    <w:qFormat/>
    <w:rsid w:val="00392C17"/>
    <w:pPr>
      <w:ind w:left="720"/>
      <w:contextualSpacing/>
    </w:pPr>
    <w:rPr>
      <w:lang w:val="en-CA"/>
    </w:rPr>
  </w:style>
  <w:style w:type="character" w:customStyle="1" w:styleId="wbzude">
    <w:name w:val="wbzude"/>
    <w:basedOn w:val="DefaultParagraphFont"/>
    <w:rsid w:val="00392C17"/>
  </w:style>
  <w:style w:type="paragraph" w:styleId="BodyText2">
    <w:name w:val="Body Text 2"/>
    <w:basedOn w:val="Normal"/>
    <w:link w:val="BodyText2Char"/>
    <w:rsid w:val="00C172C8"/>
    <w:pPr>
      <w:pBdr>
        <w:top w:val="single" w:sz="6" w:space="1" w:color="auto"/>
      </w:pBdr>
      <w:spacing w:after="0" w:line="240" w:lineRule="auto"/>
    </w:pPr>
    <w:rPr>
      <w:rFonts w:ascii="Times New Roman" w:eastAsia="Times New Roman" w:hAnsi="Times New Roman"/>
      <w:sz w:val="24"/>
      <w:szCs w:val="20"/>
    </w:rPr>
  </w:style>
  <w:style w:type="character" w:customStyle="1" w:styleId="BodyText2Char">
    <w:name w:val="Body Text 2 Char"/>
    <w:basedOn w:val="DefaultParagraphFont"/>
    <w:link w:val="BodyText2"/>
    <w:rsid w:val="00C172C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tsuutin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1.png@01D8AE36.195334A0"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s://www.7chiefs.com/" TargetMode="External"/><Relationship Id="rId4" Type="http://schemas.openxmlformats.org/officeDocument/2006/relationships/hyperlink" Target="https://www.google.com/maps/place/Seven+Chiefs+Sportsplex+%26+Jim+Starlight+Centre/@50.9504167,-114.1518256,17z/data=!4m13!1m7!3m6!1s0x537173924cb9f361:0xb7c75f2adad96f14!2s19+Bullhead+Rd,+Priddis,+AB+T0L+1W0!3b1!8m2!3d50.9504167!4d-114.1496369!3m4!1s0x537173f28bcf5b83:0xdb157224fd35f27d!8m2!3d50.9491462!4d-114.14905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naeCrane\OneDrive%20-%20Tsuut'ina%20Nation\1%20-%20RECRUITMENT\2%20-%20%20INFORMATION%20AND%20TEMPLATES\3%20-%20TEMPLATES\4%20-%20JOB%20ADS\Seven%20Chiefs%20Job%20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7151c96-a376-4b25-b62d-845034a1f21a">
      <UserInfo>
        <DisplayName/>
        <AccountId xsi:nil="true"/>
        <AccountType/>
      </UserInfo>
    </SharedWithUsers>
    <lcf76f155ced4ddcb4097134ff3c332f xmlns="e488c0ba-5494-46dc-8799-8943896741aa">
      <Terms xmlns="http://schemas.microsoft.com/office/infopath/2007/PartnerControls"/>
    </lcf76f155ced4ddcb4097134ff3c332f>
    <TaxCatchAll xmlns="f7151c96-a376-4b25-b62d-845034a1f2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506A8F128D2E49AF18F7D1F2066B3D" ma:contentTypeVersion="14" ma:contentTypeDescription="Create a new document." ma:contentTypeScope="" ma:versionID="9f6cc2c0c1bb15c2ae08697928aa9499">
  <xsd:schema xmlns:xsd="http://www.w3.org/2001/XMLSchema" xmlns:xs="http://www.w3.org/2001/XMLSchema" xmlns:p="http://schemas.microsoft.com/office/2006/metadata/properties" xmlns:ns2="e488c0ba-5494-46dc-8799-8943896741aa" xmlns:ns3="f7151c96-a376-4b25-b62d-845034a1f21a" targetNamespace="http://schemas.microsoft.com/office/2006/metadata/properties" ma:root="true" ma:fieldsID="aa38ca89a9f77cf4db61f4374da43d40" ns2:_="" ns3:_="">
    <xsd:import namespace="e488c0ba-5494-46dc-8799-8943896741aa"/>
    <xsd:import namespace="f7151c96-a376-4b25-b62d-845034a1f2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8c0ba-5494-46dc-8799-8943896741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8967ff3-9fda-4b67-bbfb-1687911d791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151c96-a376-4b25-b62d-845034a1f2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b20b37-d4f8-498d-8176-4e96ebcf541f}" ma:internalName="TaxCatchAll" ma:showField="CatchAllData" ma:web="f7151c96-a376-4b25-b62d-845034a1f2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D7105-5F68-48EA-A2BD-E22DA64939B3}">
  <ds:schemaRefs>
    <ds:schemaRef ds:uri="http://schemas.microsoft.com/office/2006/metadata/properties"/>
    <ds:schemaRef ds:uri="http://schemas.microsoft.com/office/infopath/2007/PartnerControls"/>
    <ds:schemaRef ds:uri="f7151c96-a376-4b25-b62d-845034a1f21a"/>
    <ds:schemaRef ds:uri="e488c0ba-5494-46dc-8799-8943896741aa"/>
  </ds:schemaRefs>
</ds:datastoreItem>
</file>

<file path=customXml/itemProps2.xml><?xml version="1.0" encoding="utf-8"?>
<ds:datastoreItem xmlns:ds="http://schemas.openxmlformats.org/officeDocument/2006/customXml" ds:itemID="{198D6932-EFAD-4712-9358-03E07A53EE84}">
  <ds:schemaRefs>
    <ds:schemaRef ds:uri="http://schemas.microsoft.com/sharepoint/v3/contenttype/forms"/>
  </ds:schemaRefs>
</ds:datastoreItem>
</file>

<file path=customXml/itemProps3.xml><?xml version="1.0" encoding="utf-8"?>
<ds:datastoreItem xmlns:ds="http://schemas.openxmlformats.org/officeDocument/2006/customXml" ds:itemID="{C7E2206C-01AE-460C-A59B-482A94134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8c0ba-5494-46dc-8799-8943896741aa"/>
    <ds:schemaRef ds:uri="f7151c96-a376-4b25-b62d-845034a1f2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ED3970-1099-4D15-8D16-5AEBA2A41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Seven Chiefs Job Ad Template</Template>
  <TotalTime>17</TotalTime>
  <Pages>3</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Denae Crane</dc:creator>
  <cp:keywords/>
  <dc:description/>
  <cp:lastModifiedBy>Denae Crane</cp:lastModifiedBy>
  <cp:revision>6</cp:revision>
  <dcterms:created xsi:type="dcterms:W3CDTF">2026-01-07T20:13:00Z</dcterms:created>
  <dcterms:modified xsi:type="dcterms:W3CDTF">2026-01-08T15:41:00Z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0x010100E9506A8F128D2E49AF18F7D1F2066B3D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